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7AE" w:rsidRDefault="000E07AE" w:rsidP="000E07AE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0E07AE" w:rsidRPr="00070794" w:rsidRDefault="000E07AE" w:rsidP="000E07AE">
      <w:pPr>
        <w:tabs>
          <w:tab w:val="left" w:pos="567"/>
        </w:tabs>
        <w:jc w:val="center"/>
        <w:rPr>
          <w:b/>
          <w:sz w:val="28"/>
          <w:szCs w:val="28"/>
        </w:rPr>
      </w:pPr>
      <w:r w:rsidRPr="00070794">
        <w:rPr>
          <w:b/>
          <w:sz w:val="28"/>
          <w:szCs w:val="28"/>
        </w:rPr>
        <w:t>Пояснительная записка</w:t>
      </w:r>
    </w:p>
    <w:p w:rsidR="000E07AE" w:rsidRPr="00070794" w:rsidRDefault="000E07AE" w:rsidP="000E07AE">
      <w:pPr>
        <w:tabs>
          <w:tab w:val="left" w:pos="567"/>
        </w:tabs>
        <w:jc w:val="center"/>
        <w:rPr>
          <w:b/>
          <w:sz w:val="28"/>
          <w:szCs w:val="28"/>
        </w:rPr>
      </w:pPr>
      <w:r w:rsidRPr="00070794">
        <w:rPr>
          <w:b/>
          <w:sz w:val="28"/>
          <w:szCs w:val="28"/>
        </w:rPr>
        <w:t>к проекту решения Думы района «О бюджете района на 202</w:t>
      </w:r>
      <w:r>
        <w:rPr>
          <w:b/>
          <w:sz w:val="28"/>
          <w:szCs w:val="28"/>
        </w:rPr>
        <w:t>4</w:t>
      </w:r>
      <w:r w:rsidRPr="00070794">
        <w:rPr>
          <w:b/>
          <w:sz w:val="28"/>
          <w:szCs w:val="28"/>
        </w:rPr>
        <w:t xml:space="preserve"> год и на плановый период 202</w:t>
      </w:r>
      <w:r>
        <w:rPr>
          <w:b/>
          <w:sz w:val="28"/>
          <w:szCs w:val="28"/>
        </w:rPr>
        <w:t>5</w:t>
      </w:r>
      <w:r w:rsidRPr="00070794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6</w:t>
      </w:r>
      <w:r w:rsidRPr="00070794">
        <w:rPr>
          <w:b/>
          <w:sz w:val="28"/>
          <w:szCs w:val="28"/>
        </w:rPr>
        <w:t xml:space="preserve"> годов» по расходам</w:t>
      </w:r>
    </w:p>
    <w:p w:rsidR="000E07AE" w:rsidRPr="00070794" w:rsidRDefault="000E07AE" w:rsidP="000E07A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70794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0E07AE" w:rsidRDefault="00C80329" w:rsidP="000E07AE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«Чистая вода в Нижневартовском районе»</w:t>
      </w:r>
    </w:p>
    <w:p w:rsidR="000E07AE" w:rsidRPr="00070794" w:rsidRDefault="000E07AE" w:rsidP="000E07AE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0E07AE" w:rsidRPr="00070794" w:rsidRDefault="000E07AE" w:rsidP="000E07AE">
      <w:pPr>
        <w:tabs>
          <w:tab w:val="left" w:pos="567"/>
        </w:tabs>
        <w:jc w:val="center"/>
        <w:rPr>
          <w:sz w:val="28"/>
          <w:szCs w:val="28"/>
        </w:rPr>
      </w:pPr>
    </w:p>
    <w:p w:rsidR="000E07AE" w:rsidRDefault="000E07AE" w:rsidP="000E07AE">
      <w:pPr>
        <w:ind w:firstLine="709"/>
        <w:jc w:val="both"/>
        <w:rPr>
          <w:sz w:val="28"/>
          <w:szCs w:val="28"/>
        </w:rPr>
      </w:pPr>
      <w:r w:rsidRPr="00007C78">
        <w:rPr>
          <w:b/>
          <w:color w:val="000000" w:themeColor="text1"/>
          <w:sz w:val="28"/>
          <w:szCs w:val="28"/>
        </w:rPr>
        <w:t>Наименование муниципальной программы</w:t>
      </w:r>
      <w:r w:rsidRPr="00007C78">
        <w:rPr>
          <w:b/>
          <w:sz w:val="28"/>
          <w:szCs w:val="28"/>
        </w:rPr>
        <w:t>:</w:t>
      </w:r>
      <w:r w:rsidRPr="00007C78">
        <w:rPr>
          <w:sz w:val="28"/>
          <w:szCs w:val="28"/>
        </w:rPr>
        <w:t xml:space="preserve"> </w:t>
      </w:r>
      <w:r w:rsidR="00C80329">
        <w:rPr>
          <w:sz w:val="28"/>
          <w:szCs w:val="28"/>
        </w:rPr>
        <w:t>«Чистая вода в Нижневартовском районе»</w:t>
      </w:r>
      <w:r>
        <w:rPr>
          <w:sz w:val="28"/>
          <w:szCs w:val="28"/>
        </w:rPr>
        <w:t xml:space="preserve"> (далее – Муниципальная программа)</w:t>
      </w:r>
      <w:r w:rsidRPr="00007C78">
        <w:rPr>
          <w:sz w:val="28"/>
          <w:szCs w:val="28"/>
        </w:rPr>
        <w:t>, утвержд</w:t>
      </w:r>
      <w:r>
        <w:rPr>
          <w:sz w:val="28"/>
          <w:szCs w:val="28"/>
        </w:rPr>
        <w:t>ена</w:t>
      </w:r>
      <w:r w:rsidRPr="00007C78">
        <w:rPr>
          <w:sz w:val="28"/>
          <w:szCs w:val="28"/>
        </w:rPr>
        <w:t xml:space="preserve"> постановлением администрации Нижневартовского район</w:t>
      </w:r>
      <w:r>
        <w:rPr>
          <w:sz w:val="28"/>
          <w:szCs w:val="28"/>
        </w:rPr>
        <w:t>а</w:t>
      </w:r>
      <w:r w:rsidRPr="00007C78">
        <w:rPr>
          <w:sz w:val="28"/>
          <w:szCs w:val="28"/>
        </w:rPr>
        <w:t>.</w:t>
      </w:r>
    </w:p>
    <w:p w:rsidR="000E07AE" w:rsidRPr="00007C78" w:rsidRDefault="000E07AE" w:rsidP="000E07AE">
      <w:pPr>
        <w:ind w:firstLine="709"/>
        <w:jc w:val="both"/>
        <w:rPr>
          <w:sz w:val="28"/>
          <w:szCs w:val="28"/>
        </w:rPr>
      </w:pPr>
    </w:p>
    <w:p w:rsidR="00C80329" w:rsidRPr="00FB6481" w:rsidRDefault="000E07AE" w:rsidP="00C80329">
      <w:pPr>
        <w:ind w:firstLine="709"/>
        <w:jc w:val="both"/>
        <w:rPr>
          <w:sz w:val="27"/>
          <w:szCs w:val="27"/>
          <w:lang w:eastAsia="ko-KR"/>
        </w:rPr>
      </w:pPr>
      <w:r w:rsidRPr="00007C78">
        <w:rPr>
          <w:b/>
          <w:color w:val="000000" w:themeColor="text1"/>
          <w:sz w:val="28"/>
          <w:szCs w:val="28"/>
        </w:rPr>
        <w:t>Ответственны</w:t>
      </w:r>
      <w:r>
        <w:rPr>
          <w:b/>
          <w:color w:val="000000" w:themeColor="text1"/>
          <w:sz w:val="28"/>
          <w:szCs w:val="28"/>
        </w:rPr>
        <w:t>й</w:t>
      </w:r>
      <w:r w:rsidRPr="00007C78">
        <w:rPr>
          <w:b/>
          <w:color w:val="000000" w:themeColor="text1"/>
          <w:sz w:val="28"/>
          <w:szCs w:val="28"/>
        </w:rPr>
        <w:t xml:space="preserve"> исполнител</w:t>
      </w:r>
      <w:r>
        <w:rPr>
          <w:b/>
          <w:color w:val="000000" w:themeColor="text1"/>
          <w:sz w:val="28"/>
          <w:szCs w:val="28"/>
        </w:rPr>
        <w:t>ь</w:t>
      </w:r>
      <w:r w:rsidRPr="00007C78">
        <w:rPr>
          <w:b/>
          <w:color w:val="000000" w:themeColor="text1"/>
          <w:sz w:val="28"/>
          <w:szCs w:val="28"/>
        </w:rPr>
        <w:t xml:space="preserve"> муниципальной программы:</w:t>
      </w:r>
      <w:r w:rsidRPr="00C867EF">
        <w:rPr>
          <w:sz w:val="28"/>
          <w:szCs w:val="28"/>
        </w:rPr>
        <w:t xml:space="preserve"> </w:t>
      </w:r>
      <w:r w:rsidR="00C80329" w:rsidRPr="00FB6481">
        <w:rPr>
          <w:sz w:val="28"/>
          <w:szCs w:val="28"/>
        </w:rPr>
        <w:t>управление градостроительства, развития жилищно-коммунального комплекса и энергетики администрации района.</w:t>
      </w:r>
    </w:p>
    <w:p w:rsidR="000E07AE" w:rsidRDefault="000E07AE" w:rsidP="000E07AE">
      <w:pPr>
        <w:ind w:firstLine="709"/>
        <w:jc w:val="both"/>
        <w:rPr>
          <w:sz w:val="28"/>
          <w:szCs w:val="28"/>
        </w:rPr>
      </w:pPr>
    </w:p>
    <w:p w:rsidR="000E07AE" w:rsidRDefault="000E07AE" w:rsidP="000E07AE">
      <w:pPr>
        <w:ind w:firstLine="709"/>
        <w:jc w:val="both"/>
        <w:rPr>
          <w:b/>
          <w:sz w:val="28"/>
          <w:szCs w:val="28"/>
        </w:rPr>
      </w:pPr>
      <w:r w:rsidRPr="00B30B27">
        <w:rPr>
          <w:b/>
          <w:sz w:val="28"/>
          <w:szCs w:val="28"/>
        </w:rPr>
        <w:t>Соисполнители муниципальной программы:</w:t>
      </w:r>
    </w:p>
    <w:p w:rsidR="00C80329" w:rsidRPr="00D54413" w:rsidRDefault="00C80329" w:rsidP="00C803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413">
        <w:rPr>
          <w:rFonts w:ascii="Times New Roman" w:hAnsi="Times New Roman" w:cs="Times New Roman"/>
          <w:sz w:val="28"/>
          <w:szCs w:val="28"/>
        </w:rPr>
        <w:t>управление экологии, природопользования, земельных ресурсов, по жилищным вопросам и муниципальной собственности администрации района;</w:t>
      </w:r>
    </w:p>
    <w:p w:rsidR="00C80329" w:rsidRPr="00D54413" w:rsidRDefault="00C80329" w:rsidP="00C80329">
      <w:pPr>
        <w:ind w:firstLine="709"/>
        <w:jc w:val="both"/>
        <w:rPr>
          <w:sz w:val="28"/>
          <w:szCs w:val="28"/>
        </w:rPr>
      </w:pPr>
      <w:r w:rsidRPr="00D54413">
        <w:rPr>
          <w:sz w:val="28"/>
          <w:szCs w:val="28"/>
        </w:rPr>
        <w:t>муниципальное казенное учреждение «Управление капитального строительства по застройке Нижневартовского района»;</w:t>
      </w:r>
    </w:p>
    <w:p w:rsidR="00C80329" w:rsidRDefault="00C80329" w:rsidP="00C80329">
      <w:pPr>
        <w:ind w:right="-143" w:firstLine="709"/>
        <w:jc w:val="both"/>
        <w:rPr>
          <w:sz w:val="28"/>
          <w:szCs w:val="28"/>
        </w:rPr>
      </w:pPr>
      <w:r w:rsidRPr="00D54413">
        <w:rPr>
          <w:sz w:val="28"/>
          <w:szCs w:val="28"/>
        </w:rPr>
        <w:t>администрации городских и сельских поселений района (по согласованию)</w:t>
      </w:r>
    </w:p>
    <w:p w:rsidR="00C80329" w:rsidRDefault="00C80329" w:rsidP="00C80329">
      <w:pPr>
        <w:ind w:right="-143" w:firstLine="709"/>
        <w:jc w:val="both"/>
        <w:rPr>
          <w:sz w:val="28"/>
          <w:szCs w:val="28"/>
        </w:rPr>
      </w:pPr>
    </w:p>
    <w:p w:rsidR="000E07AE" w:rsidRPr="007038E1" w:rsidRDefault="000E07AE" w:rsidP="00C80329">
      <w:pPr>
        <w:ind w:right="-143" w:firstLine="709"/>
        <w:jc w:val="both"/>
        <w:rPr>
          <w:b/>
          <w:sz w:val="28"/>
          <w:szCs w:val="28"/>
        </w:rPr>
      </w:pPr>
      <w:r w:rsidRPr="00C80329">
        <w:rPr>
          <w:b/>
          <w:sz w:val="28"/>
          <w:szCs w:val="28"/>
        </w:rPr>
        <w:t xml:space="preserve">Координаты размещения Муниципальной программы в сети Интернет - </w:t>
      </w:r>
      <w:r w:rsidRPr="007038E1">
        <w:rPr>
          <w:sz w:val="28"/>
          <w:szCs w:val="28"/>
        </w:rPr>
        <w:t>официальный сайт администрации Нижневартовского района, раздел «Экономика и финансы» – «Социально-экономическое развитие района» – «Муниципальные программы» – «Перечень муниципальных программ (подпрограмм) района» - 2023)</w:t>
      </w:r>
      <w:r w:rsidRPr="007038E1">
        <w:rPr>
          <w:b/>
          <w:sz w:val="28"/>
          <w:szCs w:val="28"/>
        </w:rPr>
        <w:t xml:space="preserve"> </w:t>
      </w:r>
      <w:r w:rsidR="007038E1" w:rsidRPr="007038E1">
        <w:rPr>
          <w:b/>
          <w:sz w:val="28"/>
          <w:szCs w:val="28"/>
        </w:rPr>
        <w:t>http://nvraion.ru/ekonomika-i-finansy/social-economic-district/munitsipalnye-programmy/programm-rayona-na-2014-2020/</w:t>
      </w:r>
    </w:p>
    <w:p w:rsidR="00C80329" w:rsidRDefault="00C80329" w:rsidP="000E07AE">
      <w:pPr>
        <w:ind w:firstLine="709"/>
        <w:jc w:val="both"/>
        <w:rPr>
          <w:b/>
          <w:sz w:val="28"/>
          <w:szCs w:val="28"/>
        </w:rPr>
      </w:pPr>
    </w:p>
    <w:p w:rsidR="00C80329" w:rsidRPr="006816C9" w:rsidRDefault="000E07AE" w:rsidP="00C80329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087E">
        <w:rPr>
          <w:b/>
          <w:sz w:val="28"/>
          <w:szCs w:val="28"/>
        </w:rPr>
        <w:t>Цель муниципальной программы:</w:t>
      </w:r>
      <w:r w:rsidRPr="00C867EF">
        <w:rPr>
          <w:sz w:val="28"/>
          <w:szCs w:val="28"/>
        </w:rPr>
        <w:t xml:space="preserve"> </w:t>
      </w:r>
      <w:r w:rsidR="00C80329" w:rsidRPr="00D30F02">
        <w:rPr>
          <w:sz w:val="28"/>
          <w:szCs w:val="28"/>
        </w:rPr>
        <w:t>п</w:t>
      </w:r>
      <w:r w:rsidR="00C80329" w:rsidRPr="006816C9">
        <w:rPr>
          <w:sz w:val="28"/>
          <w:szCs w:val="28"/>
          <w:lang w:eastAsia="ar-SA"/>
        </w:rPr>
        <w:t>овышение качества питьевой воды для населения района.</w:t>
      </w:r>
    </w:p>
    <w:p w:rsidR="00C80329" w:rsidRPr="006F7FCA" w:rsidRDefault="00C80329" w:rsidP="00C80329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D30F02">
        <w:rPr>
          <w:b/>
          <w:sz w:val="28"/>
          <w:szCs w:val="28"/>
        </w:rPr>
        <w:t>Задача муниципальной программы:</w:t>
      </w:r>
      <w:r>
        <w:rPr>
          <w:b/>
          <w:sz w:val="28"/>
          <w:szCs w:val="28"/>
        </w:rPr>
        <w:t xml:space="preserve"> </w:t>
      </w:r>
      <w:r w:rsidRPr="00D30F02">
        <w:rPr>
          <w:sz w:val="28"/>
          <w:szCs w:val="28"/>
        </w:rPr>
        <w:t>п</w:t>
      </w:r>
      <w:r w:rsidRPr="006816C9">
        <w:rPr>
          <w:sz w:val="28"/>
          <w:szCs w:val="28"/>
        </w:rPr>
        <w:t>овышение качества питьевой воды посредством строительства и модернизации систем водоснабжения</w:t>
      </w:r>
      <w:r>
        <w:rPr>
          <w:sz w:val="28"/>
          <w:szCs w:val="28"/>
        </w:rPr>
        <w:t>.</w:t>
      </w:r>
    </w:p>
    <w:p w:rsidR="000E07AE" w:rsidRDefault="000E07AE" w:rsidP="000E07AE">
      <w:pPr>
        <w:ind w:firstLine="709"/>
        <w:jc w:val="both"/>
        <w:rPr>
          <w:sz w:val="28"/>
          <w:szCs w:val="28"/>
          <w:lang w:eastAsia="ar-SA"/>
        </w:rPr>
      </w:pPr>
    </w:p>
    <w:p w:rsidR="000E07AE" w:rsidRPr="00C867EF" w:rsidRDefault="000E07AE" w:rsidP="000E07AE">
      <w:pPr>
        <w:jc w:val="both"/>
        <w:rPr>
          <w:sz w:val="28"/>
          <w:szCs w:val="28"/>
        </w:rPr>
      </w:pPr>
      <w:r w:rsidRPr="00C867EF">
        <w:rPr>
          <w:sz w:val="28"/>
          <w:szCs w:val="28"/>
        </w:rPr>
        <w:tab/>
        <w:t xml:space="preserve">  Характеристика показателей муниципальной программы </w:t>
      </w:r>
      <w:r w:rsidR="00C80329">
        <w:rPr>
          <w:sz w:val="28"/>
          <w:szCs w:val="28"/>
        </w:rPr>
        <w:t>«Чистая вода в Нижневартовском районе»</w:t>
      </w:r>
      <w:r w:rsidRPr="00C867EF">
        <w:rPr>
          <w:sz w:val="28"/>
          <w:szCs w:val="28"/>
        </w:rPr>
        <w:t xml:space="preserve"> отражены в таблице 1.</w:t>
      </w:r>
    </w:p>
    <w:p w:rsidR="000E07AE" w:rsidRDefault="000E07AE" w:rsidP="000E07AE">
      <w:pPr>
        <w:tabs>
          <w:tab w:val="left" w:pos="567"/>
        </w:tabs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E07AE" w:rsidRPr="00CA0F30" w:rsidRDefault="000E07AE" w:rsidP="000E07AE">
      <w:pPr>
        <w:tabs>
          <w:tab w:val="left" w:pos="567"/>
        </w:tabs>
        <w:jc w:val="right"/>
        <w:rPr>
          <w:sz w:val="28"/>
          <w:szCs w:val="28"/>
        </w:rPr>
      </w:pPr>
      <w:r w:rsidRPr="00CA0F30">
        <w:rPr>
          <w:sz w:val="28"/>
          <w:szCs w:val="28"/>
        </w:rPr>
        <w:t>Таблица 1</w:t>
      </w:r>
    </w:p>
    <w:p w:rsidR="000E07AE" w:rsidRDefault="000E07AE" w:rsidP="000E07A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E07AE" w:rsidRPr="001038C4" w:rsidRDefault="000E07AE" w:rsidP="000E07A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D22942">
        <w:rPr>
          <w:rFonts w:ascii="Times New Roman" w:hAnsi="Times New Roman" w:cs="Times New Roman"/>
          <w:b/>
          <w:sz w:val="28"/>
          <w:szCs w:val="28"/>
        </w:rPr>
        <w:t xml:space="preserve">оказатели </w:t>
      </w:r>
      <w:r w:rsidRPr="001038C4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0E07AE" w:rsidRDefault="00C80329" w:rsidP="000E07A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«Чистая вода в Нижневартовском районе»</w:t>
      </w:r>
    </w:p>
    <w:p w:rsidR="000E07AE" w:rsidRDefault="000E07AE" w:rsidP="000E07A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18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2"/>
        <w:gridCol w:w="1763"/>
        <w:gridCol w:w="709"/>
        <w:gridCol w:w="709"/>
        <w:gridCol w:w="567"/>
        <w:gridCol w:w="708"/>
        <w:gridCol w:w="709"/>
        <w:gridCol w:w="709"/>
        <w:gridCol w:w="709"/>
        <w:gridCol w:w="1275"/>
        <w:gridCol w:w="851"/>
        <w:gridCol w:w="567"/>
      </w:tblGrid>
      <w:tr w:rsidR="000E07AE" w:rsidRPr="0001021B" w:rsidTr="00C80329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01021B" w:rsidRDefault="000E07AE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21B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01021B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7AE" w:rsidRPr="0001021B" w:rsidRDefault="000E07AE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21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</w:t>
            </w:r>
            <w:r w:rsidRPr="0001021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7AE" w:rsidRPr="0001021B" w:rsidRDefault="000E07AE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21B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01021B" w:rsidRDefault="000E07AE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55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01021B" w:rsidRDefault="000E07AE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по годам</w:t>
            </w:r>
          </w:p>
        </w:tc>
      </w:tr>
      <w:tr w:rsidR="000E07AE" w:rsidRPr="0001021B" w:rsidTr="00C80329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01021B" w:rsidRDefault="000E07AE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01021B" w:rsidRDefault="000E07AE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01021B" w:rsidRDefault="000E07AE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01021B" w:rsidRDefault="000E07AE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01021B" w:rsidRDefault="000E07AE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01021B" w:rsidRDefault="000E07AE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01021B" w:rsidRDefault="000E07AE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01021B" w:rsidRDefault="000E07AE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BD5D66" w:rsidRDefault="000E07AE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5D66">
              <w:rPr>
                <w:rFonts w:ascii="Times New Roman" w:hAnsi="Times New Roman" w:cs="Times New Roman"/>
                <w:sz w:val="16"/>
                <w:szCs w:val="16"/>
              </w:rPr>
              <w:t>На момент окончания реализации муниципальной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BD5D66" w:rsidRDefault="000E07AE" w:rsidP="0082557F">
            <w:pPr>
              <w:jc w:val="center"/>
              <w:rPr>
                <w:sz w:val="16"/>
                <w:szCs w:val="16"/>
              </w:rPr>
            </w:pPr>
            <w:r w:rsidRPr="00BD5D66">
              <w:rPr>
                <w:sz w:val="16"/>
                <w:szCs w:val="16"/>
              </w:rPr>
              <w:t xml:space="preserve">Документ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BD5D66" w:rsidRDefault="000E07AE" w:rsidP="0082557F">
            <w:pPr>
              <w:jc w:val="center"/>
              <w:rPr>
                <w:sz w:val="16"/>
                <w:szCs w:val="16"/>
              </w:rPr>
            </w:pPr>
            <w:r w:rsidRPr="00BD5D66">
              <w:rPr>
                <w:sz w:val="16"/>
                <w:szCs w:val="16"/>
              </w:rPr>
              <w:t xml:space="preserve">Ответственный за достижение показателя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BD5D66" w:rsidRDefault="000E07AE" w:rsidP="0082557F">
            <w:pPr>
              <w:jc w:val="center"/>
              <w:rPr>
                <w:sz w:val="16"/>
                <w:szCs w:val="16"/>
              </w:rPr>
            </w:pPr>
            <w:r w:rsidRPr="00BD5D66">
              <w:rPr>
                <w:sz w:val="16"/>
                <w:szCs w:val="16"/>
              </w:rPr>
              <w:t xml:space="preserve">Связь с показателями национальных целей </w:t>
            </w:r>
          </w:p>
        </w:tc>
      </w:tr>
      <w:tr w:rsidR="00C80329" w:rsidRPr="0001021B" w:rsidTr="00C80329">
        <w:trPr>
          <w:trHeight w:val="1702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29" w:rsidRPr="00C80329" w:rsidRDefault="00C80329" w:rsidP="00C80329">
            <w:pPr>
              <w:rPr>
                <w:sz w:val="22"/>
                <w:szCs w:val="22"/>
              </w:rPr>
            </w:pPr>
            <w:r w:rsidRPr="00C80329">
              <w:rPr>
                <w:sz w:val="22"/>
                <w:szCs w:val="22"/>
              </w:rPr>
              <w:t>1.1.</w:t>
            </w:r>
          </w:p>
        </w:tc>
        <w:tc>
          <w:tcPr>
            <w:tcW w:w="17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29" w:rsidRPr="00C80329" w:rsidRDefault="00C80329" w:rsidP="00C80329">
            <w:pPr>
              <w:rPr>
                <w:sz w:val="22"/>
                <w:szCs w:val="22"/>
              </w:rPr>
            </w:pPr>
            <w:r w:rsidRPr="00C80329">
              <w:rPr>
                <w:sz w:val="22"/>
                <w:szCs w:val="22"/>
              </w:rPr>
              <w:t xml:space="preserve">Увеличение доли населения района, обеспеченного качественной питьевой водой из систем централизованного водоснабжения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29" w:rsidRPr="00C80329" w:rsidRDefault="00C80329" w:rsidP="00C80329">
            <w:pPr>
              <w:rPr>
                <w:sz w:val="22"/>
                <w:szCs w:val="22"/>
              </w:rPr>
            </w:pPr>
            <w:r w:rsidRPr="00C80329">
              <w:rPr>
                <w:sz w:val="22"/>
                <w:szCs w:val="22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29" w:rsidRPr="00C80329" w:rsidRDefault="00C80329" w:rsidP="00C80329">
            <w:pPr>
              <w:rPr>
                <w:sz w:val="22"/>
                <w:szCs w:val="22"/>
              </w:rPr>
            </w:pPr>
            <w:r w:rsidRPr="00C80329">
              <w:rPr>
                <w:sz w:val="22"/>
                <w:szCs w:val="22"/>
              </w:rPr>
              <w:t>86,1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29" w:rsidRPr="00C80329" w:rsidRDefault="00C80329" w:rsidP="00C80329">
            <w:pPr>
              <w:rPr>
                <w:sz w:val="22"/>
                <w:szCs w:val="22"/>
              </w:rPr>
            </w:pPr>
            <w:r w:rsidRPr="00C80329">
              <w:rPr>
                <w:sz w:val="22"/>
                <w:szCs w:val="22"/>
              </w:rPr>
              <w:t>2022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29" w:rsidRPr="00C80329" w:rsidRDefault="00C80329" w:rsidP="00C80329">
            <w:pPr>
              <w:rPr>
                <w:sz w:val="22"/>
                <w:szCs w:val="22"/>
              </w:rPr>
            </w:pPr>
            <w:r w:rsidRPr="00C80329">
              <w:rPr>
                <w:sz w:val="22"/>
                <w:szCs w:val="22"/>
              </w:rPr>
              <w:t>88,1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29" w:rsidRPr="00C80329" w:rsidRDefault="00C80329" w:rsidP="00C80329">
            <w:pPr>
              <w:rPr>
                <w:sz w:val="22"/>
                <w:szCs w:val="22"/>
              </w:rPr>
            </w:pPr>
            <w:r w:rsidRPr="00C80329">
              <w:rPr>
                <w:sz w:val="22"/>
                <w:szCs w:val="22"/>
              </w:rPr>
              <w:t>88,1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29" w:rsidRPr="00C80329" w:rsidRDefault="00C80329" w:rsidP="00C80329">
            <w:pPr>
              <w:rPr>
                <w:sz w:val="22"/>
                <w:szCs w:val="22"/>
              </w:rPr>
            </w:pPr>
            <w:r w:rsidRPr="00C80329">
              <w:rPr>
                <w:sz w:val="22"/>
                <w:szCs w:val="22"/>
              </w:rPr>
              <w:t>88,1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29" w:rsidRPr="00C80329" w:rsidRDefault="00C80329" w:rsidP="00C80329">
            <w:pPr>
              <w:rPr>
                <w:sz w:val="22"/>
                <w:szCs w:val="22"/>
              </w:rPr>
            </w:pPr>
            <w:r w:rsidRPr="00C80329">
              <w:rPr>
                <w:sz w:val="22"/>
                <w:szCs w:val="22"/>
              </w:rPr>
              <w:t>88,1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29" w:rsidRPr="00C80329" w:rsidRDefault="00C80329" w:rsidP="00C80329">
            <w:pPr>
              <w:rPr>
                <w:sz w:val="16"/>
                <w:szCs w:val="16"/>
              </w:rPr>
            </w:pPr>
            <w:r w:rsidRPr="00C80329">
              <w:rPr>
                <w:sz w:val="16"/>
                <w:szCs w:val="16"/>
              </w:rPr>
              <w:t>Методика по оценке повышения качества питьевой воды, подаваемой централизованными системами водоснабжения. Методические рекомендации МР 2.1.4.0266-21, утвержденные Главным государственным санитарным врачом РФ 10.11.2021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29" w:rsidRPr="00C80329" w:rsidRDefault="00C80329" w:rsidP="00C80329">
            <w:pPr>
              <w:rPr>
                <w:sz w:val="16"/>
                <w:szCs w:val="16"/>
              </w:rPr>
            </w:pPr>
            <w:r w:rsidRPr="00C80329">
              <w:rPr>
                <w:sz w:val="16"/>
                <w:szCs w:val="16"/>
              </w:rPr>
              <w:t>управление градостроительства, развития жилищно-коммунального комплекса и энергетики администрации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29" w:rsidRPr="00C80329" w:rsidRDefault="00C80329" w:rsidP="00C80329">
            <w:pPr>
              <w:rPr>
                <w:sz w:val="22"/>
                <w:szCs w:val="22"/>
              </w:rPr>
            </w:pPr>
            <w:r w:rsidRPr="00C80329">
              <w:rPr>
                <w:sz w:val="22"/>
                <w:szCs w:val="22"/>
              </w:rPr>
              <w:t>-</w:t>
            </w:r>
          </w:p>
        </w:tc>
      </w:tr>
    </w:tbl>
    <w:p w:rsidR="000E07AE" w:rsidRDefault="000E07AE" w:rsidP="000E07AE">
      <w:pPr>
        <w:widowControl w:val="0"/>
        <w:tabs>
          <w:tab w:val="left" w:pos="2430"/>
        </w:tabs>
        <w:autoSpaceDE w:val="0"/>
        <w:autoSpaceDN w:val="0"/>
        <w:adjustRightInd w:val="0"/>
        <w:jc w:val="both"/>
        <w:outlineLvl w:val="1"/>
      </w:pPr>
    </w:p>
    <w:p w:rsidR="000E07AE" w:rsidRPr="00CA0F30" w:rsidRDefault="000E07AE" w:rsidP="000E07AE">
      <w:pPr>
        <w:pStyle w:val="a4"/>
        <w:widowControl w:val="0"/>
        <w:tabs>
          <w:tab w:val="left" w:pos="2430"/>
        </w:tabs>
        <w:autoSpaceDE w:val="0"/>
        <w:autoSpaceDN w:val="0"/>
        <w:adjustRightInd w:val="0"/>
        <w:ind w:left="0" w:firstLine="709"/>
        <w:jc w:val="both"/>
        <w:outlineLvl w:val="1"/>
      </w:pPr>
      <w:r w:rsidRPr="00CA0F30">
        <w:t>Планируемые объёмы бюджетных ассигнований</w:t>
      </w:r>
      <w:r>
        <w:t xml:space="preserve"> </w:t>
      </w:r>
      <w:r w:rsidRPr="00CA0F30">
        <w:t>на реализацию муниципальной программы в таблицах 2,3,4.</w:t>
      </w:r>
    </w:p>
    <w:p w:rsidR="000E07AE" w:rsidRDefault="000E07AE" w:rsidP="000E07AE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0E07AE" w:rsidRDefault="000E07AE" w:rsidP="000E07AE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070794">
        <w:rPr>
          <w:sz w:val="28"/>
          <w:szCs w:val="28"/>
        </w:rPr>
        <w:t>Таблица 2</w:t>
      </w:r>
    </w:p>
    <w:p w:rsidR="000E07AE" w:rsidRPr="00070794" w:rsidRDefault="000E07AE" w:rsidP="000E07AE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0E07AE" w:rsidRDefault="000E07AE" w:rsidP="000E07AE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265090">
        <w:rPr>
          <w:b/>
          <w:sz w:val="28"/>
          <w:szCs w:val="28"/>
        </w:rPr>
        <w:t xml:space="preserve">Структура расходов муниципальной программы </w:t>
      </w:r>
      <w:r w:rsidR="00C80329">
        <w:rPr>
          <w:b/>
          <w:sz w:val="28"/>
          <w:szCs w:val="28"/>
        </w:rPr>
        <w:t>«Чистая вода в Нижневартовском районе»</w:t>
      </w:r>
      <w:r w:rsidRPr="00265090">
        <w:rPr>
          <w:b/>
        </w:rPr>
        <w:t xml:space="preserve"> </w:t>
      </w:r>
      <w:r w:rsidRPr="00265090">
        <w:rPr>
          <w:b/>
          <w:sz w:val="28"/>
          <w:szCs w:val="28"/>
        </w:rPr>
        <w:t xml:space="preserve">в разрезе проектной и процессной части на 2024-2026 годы </w:t>
      </w:r>
    </w:p>
    <w:p w:rsidR="000E07AE" w:rsidRPr="00265090" w:rsidRDefault="000E07AE" w:rsidP="000E07AE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</w:p>
    <w:p w:rsidR="000E07AE" w:rsidRPr="00307153" w:rsidRDefault="000E07AE" w:rsidP="000E07AE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307153">
        <w:t>(</w:t>
      </w:r>
      <w:proofErr w:type="spellStart"/>
      <w:r w:rsidRPr="00307153">
        <w:t>тыс.рублей</w:t>
      </w:r>
      <w:proofErr w:type="spellEnd"/>
      <w:r w:rsidRPr="00307153">
        <w:t>)</w:t>
      </w:r>
    </w:p>
    <w:tbl>
      <w:tblPr>
        <w:tblStyle w:val="2"/>
        <w:tblW w:w="5107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161"/>
        <w:gridCol w:w="1140"/>
        <w:gridCol w:w="1345"/>
        <w:gridCol w:w="954"/>
        <w:gridCol w:w="1364"/>
        <w:gridCol w:w="1227"/>
        <w:gridCol w:w="1500"/>
      </w:tblGrid>
      <w:tr w:rsidR="000E07AE" w:rsidRPr="00307153" w:rsidTr="00BB23F7">
        <w:trPr>
          <w:trHeight w:val="286"/>
        </w:trPr>
        <w:tc>
          <w:tcPr>
            <w:tcW w:w="1115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07153">
              <w:rPr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3885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Проект</w:t>
            </w:r>
          </w:p>
        </w:tc>
      </w:tr>
      <w:tr w:rsidR="000E07AE" w:rsidRPr="00307153" w:rsidTr="00413DAC">
        <w:trPr>
          <w:trHeight w:val="286"/>
        </w:trPr>
        <w:tc>
          <w:tcPr>
            <w:tcW w:w="1115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307153" w:rsidRDefault="000E07AE" w:rsidP="0082557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2024 год</w:t>
            </w:r>
          </w:p>
        </w:tc>
        <w:tc>
          <w:tcPr>
            <w:tcW w:w="119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2025 год</w:t>
            </w:r>
          </w:p>
        </w:tc>
        <w:tc>
          <w:tcPr>
            <w:tcW w:w="140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2026 год</w:t>
            </w:r>
          </w:p>
        </w:tc>
      </w:tr>
      <w:tr w:rsidR="000E07AE" w:rsidRPr="00307153" w:rsidTr="00413DAC">
        <w:trPr>
          <w:trHeight w:val="1713"/>
        </w:trPr>
        <w:tc>
          <w:tcPr>
            <w:tcW w:w="1115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307153" w:rsidRDefault="000E07AE" w:rsidP="0082557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Сумма, тыс. рублей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% в общем объёме расходов на муниципальную программу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Сумма, тыс. рублей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% в общем объёме расходов на муниципальную программу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Сумма, тыс. рублей</w:t>
            </w:r>
          </w:p>
        </w:tc>
        <w:tc>
          <w:tcPr>
            <w:tcW w:w="7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% в общем объёме расходов на муниципальную программу</w:t>
            </w:r>
          </w:p>
        </w:tc>
      </w:tr>
      <w:tr w:rsidR="000E07AE" w:rsidRPr="00307153" w:rsidTr="00413DAC">
        <w:trPr>
          <w:trHeight w:val="753"/>
        </w:trPr>
        <w:tc>
          <w:tcPr>
            <w:tcW w:w="11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07AE" w:rsidRPr="00307153" w:rsidRDefault="000E07AE" w:rsidP="0082557F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 w:rsidRPr="00307153">
              <w:rPr>
                <w:bCs/>
                <w:color w:val="000000" w:themeColor="text1"/>
                <w:sz w:val="20"/>
                <w:szCs w:val="20"/>
              </w:rPr>
              <w:t xml:space="preserve">Расходы на муниципальную программу всего, </w:t>
            </w:r>
            <w:r w:rsidRPr="00307153">
              <w:rPr>
                <w:color w:val="000000" w:themeColor="text1"/>
                <w:sz w:val="20"/>
                <w:szCs w:val="20"/>
              </w:rPr>
              <w:t>в том числе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413DAC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10 000,0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413DAC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10 000,0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413DAC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10 000,0</w:t>
            </w:r>
          </w:p>
        </w:tc>
        <w:tc>
          <w:tcPr>
            <w:tcW w:w="7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</w:t>
            </w:r>
          </w:p>
        </w:tc>
      </w:tr>
      <w:tr w:rsidR="000E07AE" w:rsidRPr="00307153" w:rsidTr="00413DAC">
        <w:trPr>
          <w:trHeight w:val="365"/>
        </w:trPr>
        <w:tc>
          <w:tcPr>
            <w:tcW w:w="11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07AE" w:rsidRPr="00307153" w:rsidRDefault="000E07AE" w:rsidP="0082557F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 w:rsidRPr="00307153">
              <w:rPr>
                <w:i/>
                <w:iCs/>
                <w:color w:val="000000" w:themeColor="text1"/>
                <w:sz w:val="20"/>
                <w:szCs w:val="20"/>
              </w:rPr>
              <w:t>1. Проектная часть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413DAC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413DAC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E07AE" w:rsidRPr="00307153" w:rsidTr="00413DAC">
        <w:trPr>
          <w:trHeight w:val="365"/>
        </w:trPr>
        <w:tc>
          <w:tcPr>
            <w:tcW w:w="11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07AE" w:rsidRPr="00307153" w:rsidRDefault="000E07AE" w:rsidP="0082557F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1.1 Региональные про</w:t>
            </w:r>
            <w:r w:rsidRPr="00307153">
              <w:rPr>
                <w:color w:val="000000" w:themeColor="text1"/>
                <w:sz w:val="20"/>
                <w:szCs w:val="20"/>
              </w:rPr>
              <w:t>екты, напра</w:t>
            </w:r>
            <w:r>
              <w:rPr>
                <w:color w:val="000000" w:themeColor="text1"/>
                <w:sz w:val="20"/>
                <w:szCs w:val="20"/>
              </w:rPr>
              <w:t>вленные на достижение целей, по</w:t>
            </w:r>
            <w:r w:rsidRPr="00307153">
              <w:rPr>
                <w:color w:val="000000" w:themeColor="text1"/>
                <w:sz w:val="20"/>
                <w:szCs w:val="20"/>
              </w:rPr>
              <w:t>казателей и решение задач национальных проектов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413DAC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413DAC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413DAC" w:rsidRPr="00307153" w:rsidTr="00413DAC">
        <w:trPr>
          <w:trHeight w:val="296"/>
        </w:trPr>
        <w:tc>
          <w:tcPr>
            <w:tcW w:w="11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3DAC" w:rsidRPr="00307153" w:rsidRDefault="00413DAC" w:rsidP="00413DAC">
            <w:pPr>
              <w:widowControl w:val="0"/>
              <w:rPr>
                <w:i/>
                <w:color w:val="000000" w:themeColor="text1"/>
                <w:sz w:val="20"/>
                <w:szCs w:val="20"/>
              </w:rPr>
            </w:pPr>
            <w:r w:rsidRPr="00307153">
              <w:rPr>
                <w:i/>
                <w:color w:val="000000" w:themeColor="text1"/>
                <w:sz w:val="20"/>
                <w:szCs w:val="20"/>
              </w:rPr>
              <w:t>2. Процессная часть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13DAC" w:rsidRPr="00307153" w:rsidRDefault="00413DAC" w:rsidP="00413DAC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10 000,0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13DAC" w:rsidRPr="00307153" w:rsidRDefault="00413DAC" w:rsidP="00413DAC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13DAC" w:rsidRPr="00307153" w:rsidRDefault="00413DAC" w:rsidP="00413DAC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10 000,0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13DAC" w:rsidRPr="00307153" w:rsidRDefault="00413DAC" w:rsidP="00413DAC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13DAC" w:rsidRPr="00307153" w:rsidRDefault="00413DAC" w:rsidP="00413DAC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10 000,0</w:t>
            </w:r>
          </w:p>
        </w:tc>
        <w:tc>
          <w:tcPr>
            <w:tcW w:w="7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13DAC" w:rsidRPr="00307153" w:rsidRDefault="00413DAC" w:rsidP="00413DAC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</w:t>
            </w:r>
          </w:p>
        </w:tc>
      </w:tr>
    </w:tbl>
    <w:p w:rsidR="000E07AE" w:rsidRDefault="000E07AE" w:rsidP="000E07AE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FF0000"/>
          <w:sz w:val="28"/>
          <w:szCs w:val="28"/>
        </w:rPr>
      </w:pPr>
    </w:p>
    <w:p w:rsidR="000E07AE" w:rsidRPr="004019ED" w:rsidRDefault="000E07AE" w:rsidP="000E07AE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4019ED">
        <w:rPr>
          <w:sz w:val="28"/>
          <w:szCs w:val="28"/>
        </w:rPr>
        <w:t>Таблица 3</w:t>
      </w:r>
    </w:p>
    <w:p w:rsidR="000E07AE" w:rsidRPr="00D20A48" w:rsidRDefault="000E07AE" w:rsidP="000E07AE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FF0000"/>
        </w:rPr>
      </w:pPr>
    </w:p>
    <w:p w:rsidR="000E07AE" w:rsidRPr="00F04F55" w:rsidRDefault="000E07AE" w:rsidP="000E07AE">
      <w:pPr>
        <w:widowControl w:val="0"/>
        <w:jc w:val="center"/>
        <w:outlineLvl w:val="1"/>
        <w:rPr>
          <w:color w:val="000000" w:themeColor="text1"/>
          <w:sz w:val="28"/>
          <w:szCs w:val="28"/>
        </w:rPr>
      </w:pPr>
      <w:r w:rsidRPr="00F04F55">
        <w:rPr>
          <w:color w:val="000000" w:themeColor="text1"/>
          <w:sz w:val="28"/>
          <w:szCs w:val="28"/>
        </w:rPr>
        <w:t>Проектная часть муниципальной программы в разрезе структурных элементов на 2024-2026 годы</w:t>
      </w:r>
    </w:p>
    <w:p w:rsidR="000E07AE" w:rsidRPr="00F04F55" w:rsidRDefault="000E07AE" w:rsidP="000E07AE">
      <w:pPr>
        <w:widowControl w:val="0"/>
        <w:spacing w:line="276" w:lineRule="auto"/>
        <w:ind w:firstLine="709"/>
        <w:jc w:val="right"/>
        <w:outlineLvl w:val="1"/>
        <w:rPr>
          <w:color w:val="000000" w:themeColor="text1"/>
        </w:rPr>
      </w:pPr>
      <w:r w:rsidRPr="00F04F55">
        <w:rPr>
          <w:color w:val="000000" w:themeColor="text1"/>
        </w:rPr>
        <w:t>(тыс. рублей)</w:t>
      </w:r>
    </w:p>
    <w:tbl>
      <w:tblPr>
        <w:tblW w:w="5062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4405"/>
        <w:gridCol w:w="1418"/>
        <w:gridCol w:w="1558"/>
        <w:gridCol w:w="1558"/>
      </w:tblGrid>
      <w:tr w:rsidR="000E07AE" w:rsidRPr="00F04F55" w:rsidTr="00393AEC">
        <w:tc>
          <w:tcPr>
            <w:tcW w:w="263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7AE" w:rsidRPr="00F04F55" w:rsidRDefault="000E07AE" w:rsidP="0082557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 xml:space="preserve">Наименование типа структурного элемента, структурного элемента государственной программы  </w:t>
            </w:r>
          </w:p>
        </w:tc>
        <w:tc>
          <w:tcPr>
            <w:tcW w:w="23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7AE" w:rsidRPr="00F04F55" w:rsidRDefault="000E07AE" w:rsidP="0082557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>Проект</w:t>
            </w:r>
          </w:p>
        </w:tc>
      </w:tr>
      <w:tr w:rsidR="000E07AE" w:rsidRPr="00F04F55" w:rsidTr="00393AEC">
        <w:tc>
          <w:tcPr>
            <w:tcW w:w="263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7AE" w:rsidRPr="00F04F55" w:rsidRDefault="000E07AE" w:rsidP="0082557F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7AE" w:rsidRPr="00F04F55" w:rsidRDefault="000E07AE" w:rsidP="0082557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>2024 год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7AE" w:rsidRPr="00F04F55" w:rsidRDefault="000E07AE" w:rsidP="0082557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>2025 год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7AE" w:rsidRPr="00F04F55" w:rsidRDefault="000E07AE" w:rsidP="0082557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>2026 год</w:t>
            </w:r>
          </w:p>
        </w:tc>
      </w:tr>
      <w:tr w:rsidR="000E07AE" w:rsidRPr="00F04F55" w:rsidTr="00393AEC">
        <w:tc>
          <w:tcPr>
            <w:tcW w:w="2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AE" w:rsidRPr="00F04F55" w:rsidRDefault="003E07C3" w:rsidP="003E07C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3E07C3" w:rsidP="003E07C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3E07C3" w:rsidP="003E07C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3E07C3" w:rsidP="003E07C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R="000E07AE" w:rsidRPr="00F04F55" w:rsidTr="00393AEC"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0E07AE" w:rsidP="0082557F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0E07AE" w:rsidP="0082557F">
            <w:pPr>
              <w:rPr>
                <w:color w:val="000000" w:themeColor="text1"/>
                <w:sz w:val="22"/>
                <w:szCs w:val="22"/>
              </w:rPr>
            </w:pPr>
            <w:r w:rsidRPr="007E58EB">
              <w:rPr>
                <w:color w:val="000000" w:themeColor="text1"/>
                <w:sz w:val="22"/>
                <w:szCs w:val="22"/>
              </w:rPr>
              <w:t>Проектная часть– всего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9075D5" w:rsidP="0082557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0E07AE" w:rsidP="0082557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0E07AE" w:rsidP="0082557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0E07AE" w:rsidRPr="00F04F55" w:rsidTr="00393AE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7AE" w:rsidRPr="00F04F55" w:rsidRDefault="000E07AE" w:rsidP="0082557F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7AE" w:rsidRPr="00F04F55" w:rsidRDefault="000E07AE" w:rsidP="0082557F">
            <w:pPr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>в том числе: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0E07AE" w:rsidP="0082557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0E07AE" w:rsidP="0082557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0E07AE" w:rsidP="0082557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E07AE" w:rsidRPr="00F04F55" w:rsidTr="00393AEC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AE" w:rsidRPr="00F04F55" w:rsidRDefault="000E07AE" w:rsidP="00C36C1D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D41447" w:rsidRDefault="009075D5" w:rsidP="0082557F">
            <w:pPr>
              <w:rPr>
                <w:color w:val="000000" w:themeColor="text1"/>
                <w:sz w:val="22"/>
                <w:szCs w:val="22"/>
              </w:rPr>
            </w:pPr>
            <w:r w:rsidRPr="009075D5">
              <w:rPr>
                <w:color w:val="000000" w:themeColor="text1"/>
                <w:sz w:val="22"/>
                <w:szCs w:val="22"/>
              </w:rPr>
              <w:t>Региональные проекты, направленные на достижение целей, показателей и решение задач национальных проектов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9075D5" w:rsidP="0082557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0E07AE" w:rsidP="0082557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0E07AE" w:rsidP="0082557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0E07AE" w:rsidRPr="00F04F55" w:rsidTr="00393AEC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AE" w:rsidRDefault="000E07AE" w:rsidP="0082557F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0E07AE" w:rsidP="0082557F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9075D5" w:rsidP="0082557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0E07AE" w:rsidP="0082557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0E07AE" w:rsidP="0082557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E07AE" w:rsidRPr="00F04F55" w:rsidTr="00393AEC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AE" w:rsidRDefault="000E07AE" w:rsidP="0082557F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0E07AE" w:rsidP="0082557F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9075D5" w:rsidP="0082557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0E07AE" w:rsidP="0082557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0E07AE" w:rsidP="0082557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E07AE" w:rsidRPr="00F04F55" w:rsidTr="00393AEC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AE" w:rsidRDefault="000E07AE" w:rsidP="0082557F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0E07AE" w:rsidP="0082557F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  местный бюджет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9075D5" w:rsidP="0082557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0E07AE" w:rsidP="0082557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0E07AE" w:rsidP="0082557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0E07AE" w:rsidRDefault="000E07AE" w:rsidP="000E07AE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color w:val="FF0000"/>
        </w:rPr>
      </w:pPr>
    </w:p>
    <w:p w:rsidR="000E07AE" w:rsidRPr="004019ED" w:rsidRDefault="000E07AE" w:rsidP="000E07AE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 w:rsidRPr="004019ED">
        <w:t>Таблица 4</w:t>
      </w:r>
    </w:p>
    <w:p w:rsidR="000E07AE" w:rsidRDefault="000E07AE" w:rsidP="000E07AE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color w:val="FF0000"/>
        </w:rPr>
      </w:pPr>
    </w:p>
    <w:p w:rsidR="000E07AE" w:rsidRPr="00D34EF1" w:rsidRDefault="000E07AE" w:rsidP="000E07AE">
      <w:pPr>
        <w:widowControl w:val="0"/>
        <w:jc w:val="center"/>
        <w:outlineLvl w:val="1"/>
        <w:rPr>
          <w:b/>
          <w:sz w:val="28"/>
          <w:szCs w:val="28"/>
        </w:rPr>
      </w:pPr>
      <w:r w:rsidRPr="00D34EF1">
        <w:rPr>
          <w:b/>
          <w:sz w:val="28"/>
          <w:szCs w:val="28"/>
        </w:rPr>
        <w:t xml:space="preserve">Структура расходов по процессной части муниципальной программы </w:t>
      </w:r>
      <w:r w:rsidR="00C80329">
        <w:rPr>
          <w:b/>
          <w:sz w:val="28"/>
          <w:szCs w:val="28"/>
        </w:rPr>
        <w:t>«Чистая вода в Нижневартовском районе»</w:t>
      </w:r>
      <w:r w:rsidRPr="00D34EF1">
        <w:rPr>
          <w:b/>
          <w:sz w:val="28"/>
          <w:szCs w:val="28"/>
        </w:rPr>
        <w:t xml:space="preserve"> на 2024-2026 годы</w:t>
      </w:r>
    </w:p>
    <w:p w:rsidR="000E07AE" w:rsidRPr="00F16CEA" w:rsidRDefault="000E07AE" w:rsidP="000E07AE">
      <w:pPr>
        <w:widowControl w:val="0"/>
        <w:spacing w:line="276" w:lineRule="auto"/>
        <w:ind w:firstLine="709"/>
        <w:jc w:val="right"/>
        <w:outlineLvl w:val="1"/>
      </w:pPr>
      <w:r w:rsidRPr="00F16CEA"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4358"/>
        <w:gridCol w:w="1547"/>
        <w:gridCol w:w="1547"/>
        <w:gridCol w:w="1509"/>
      </w:tblGrid>
      <w:tr w:rsidR="000E07AE" w:rsidRPr="00F16CEA" w:rsidTr="00360FA3"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7AE" w:rsidRPr="00F16CEA" w:rsidRDefault="000E07AE" w:rsidP="0082557F">
            <w:pPr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№</w:t>
            </w:r>
            <w:r w:rsidRPr="00F16CEA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7AE" w:rsidRPr="00F16CEA" w:rsidRDefault="000E07AE" w:rsidP="0082557F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Наименование направлений расходов</w:t>
            </w:r>
          </w:p>
        </w:tc>
        <w:tc>
          <w:tcPr>
            <w:tcW w:w="24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7AE" w:rsidRPr="00F16CEA" w:rsidRDefault="000E07AE" w:rsidP="0082557F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Проект</w:t>
            </w:r>
          </w:p>
        </w:tc>
      </w:tr>
      <w:tr w:rsidR="000E07AE" w:rsidRPr="00F16CEA" w:rsidTr="00360FA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7AE" w:rsidRPr="00F16CEA" w:rsidRDefault="000E07AE" w:rsidP="0082557F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7AE" w:rsidRPr="00F16CEA" w:rsidRDefault="000E07AE" w:rsidP="0082557F">
            <w:pPr>
              <w:rPr>
                <w:sz w:val="22"/>
                <w:szCs w:val="22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7AE" w:rsidRPr="00F16CEA" w:rsidRDefault="000E07AE" w:rsidP="0082557F">
            <w:pPr>
              <w:jc w:val="center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2024 год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7AE" w:rsidRPr="00F16CEA" w:rsidRDefault="000E07AE" w:rsidP="0082557F">
            <w:pPr>
              <w:jc w:val="center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2025 год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7AE" w:rsidRPr="00F16CEA" w:rsidRDefault="000E07AE" w:rsidP="0082557F">
            <w:pPr>
              <w:jc w:val="center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2026 год</w:t>
            </w:r>
          </w:p>
        </w:tc>
      </w:tr>
      <w:tr w:rsidR="00E95E6C" w:rsidRPr="00F16CEA" w:rsidTr="00360FA3">
        <w:trPr>
          <w:trHeight w:val="411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6C" w:rsidRPr="00F16CEA" w:rsidRDefault="00360FA3" w:rsidP="00E95E6C">
            <w:pPr>
              <w:widowControl w:val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6C" w:rsidRPr="00AD318F" w:rsidRDefault="00E95E6C" w:rsidP="00360FA3">
            <w:pPr>
              <w:rPr>
                <w:color w:val="000000" w:themeColor="text1"/>
                <w:sz w:val="22"/>
                <w:szCs w:val="22"/>
              </w:rPr>
            </w:pPr>
            <w:r w:rsidRPr="00201020">
              <w:rPr>
                <w:color w:val="000000" w:themeColor="text1"/>
                <w:sz w:val="22"/>
                <w:szCs w:val="22"/>
              </w:rPr>
              <w:t>Процессная часть программы - всего, в том числе: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6C" w:rsidRPr="00F16CEA" w:rsidRDefault="00360FA3" w:rsidP="00E95E6C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10 000,0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6C" w:rsidRPr="00F16CEA" w:rsidRDefault="00360FA3" w:rsidP="00E95E6C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10 000,0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6C" w:rsidRPr="00F16CEA" w:rsidRDefault="00360FA3" w:rsidP="00E95E6C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10 000,0</w:t>
            </w:r>
          </w:p>
        </w:tc>
      </w:tr>
      <w:tr w:rsidR="00360FA3" w:rsidRPr="00F16CEA" w:rsidTr="00360FA3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A3" w:rsidRPr="00F16CEA" w:rsidRDefault="00360FA3" w:rsidP="00360FA3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A3" w:rsidRPr="00BF23AA" w:rsidRDefault="00360FA3" w:rsidP="00360FA3">
            <w:pPr>
              <w:widowControl w:val="0"/>
              <w:outlineLvl w:val="1"/>
              <w:rPr>
                <w:sz w:val="20"/>
                <w:szCs w:val="20"/>
              </w:rPr>
            </w:pPr>
            <w:r w:rsidRPr="00360FA3">
              <w:rPr>
                <w:sz w:val="20"/>
                <w:szCs w:val="20"/>
              </w:rPr>
              <w:t>Комплекс процессных мероприятий «Строительство, реконструкция (модернизация) и капитальный ремонт объектов водоснабжения в населенных пунктах района» (всего), в том числе: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A3" w:rsidRPr="00F16CEA" w:rsidRDefault="00360FA3" w:rsidP="00360FA3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10 000,0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A3" w:rsidRPr="00F16CEA" w:rsidRDefault="00360FA3" w:rsidP="00360FA3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10 000,0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A3" w:rsidRPr="00F16CEA" w:rsidRDefault="00360FA3" w:rsidP="00360FA3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10 000,0</w:t>
            </w:r>
          </w:p>
        </w:tc>
      </w:tr>
      <w:tr w:rsidR="000E07AE" w:rsidRPr="00F16CEA" w:rsidTr="00360FA3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16CEA" w:rsidRDefault="000E07AE" w:rsidP="0082557F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0E07AE" w:rsidP="0082557F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16CEA" w:rsidRDefault="000E07AE" w:rsidP="0082557F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16CEA" w:rsidRDefault="000E07AE" w:rsidP="0082557F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16CEA" w:rsidRDefault="000E07AE" w:rsidP="0082557F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</w:tr>
      <w:tr w:rsidR="000E07AE" w:rsidRPr="00F16CEA" w:rsidTr="00360FA3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16CEA" w:rsidRDefault="000E07AE" w:rsidP="0082557F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0E07AE" w:rsidP="0082557F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16CEA" w:rsidRDefault="000E07AE" w:rsidP="0082557F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16CEA" w:rsidRDefault="000E07AE" w:rsidP="0082557F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16CEA" w:rsidRDefault="000E07AE" w:rsidP="0082557F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</w:tr>
      <w:tr w:rsidR="00360FA3" w:rsidRPr="00F16CEA" w:rsidTr="00360FA3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A3" w:rsidRPr="00F16CEA" w:rsidRDefault="00360FA3" w:rsidP="00360FA3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A3" w:rsidRPr="00F04F55" w:rsidRDefault="00360FA3" w:rsidP="00360FA3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   </w:t>
            </w:r>
            <w:r w:rsidRPr="00F04F55">
              <w:rPr>
                <w:i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A3" w:rsidRPr="00F16CEA" w:rsidRDefault="00360FA3" w:rsidP="00360FA3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10 000,0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A3" w:rsidRPr="00F16CEA" w:rsidRDefault="00360FA3" w:rsidP="00360FA3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10 000,0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A3" w:rsidRPr="00F16CEA" w:rsidRDefault="00360FA3" w:rsidP="00360FA3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10 000,0</w:t>
            </w:r>
          </w:p>
        </w:tc>
      </w:tr>
    </w:tbl>
    <w:p w:rsidR="000E07AE" w:rsidRPr="00D20A48" w:rsidRDefault="000E07AE" w:rsidP="000E07AE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color w:val="FF0000"/>
        </w:rPr>
      </w:pPr>
    </w:p>
    <w:p w:rsidR="00393AEC" w:rsidRDefault="00393AEC" w:rsidP="00393AEC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bCs/>
          <w:sz w:val="28"/>
          <w:szCs w:val="28"/>
          <w:lang w:eastAsia="en-US"/>
        </w:rPr>
      </w:pPr>
      <w:r>
        <w:rPr>
          <w:sz w:val="28"/>
          <w:szCs w:val="28"/>
        </w:rPr>
        <w:t xml:space="preserve">В целом </w:t>
      </w:r>
      <w:r w:rsidR="000E07AE">
        <w:rPr>
          <w:sz w:val="28"/>
          <w:szCs w:val="28"/>
        </w:rPr>
        <w:t xml:space="preserve">на реализацию муниципальной программы на 2024 год и плановый период 2025-2026 гг. </w:t>
      </w:r>
      <w:r w:rsidR="000E07AE" w:rsidRPr="00D31323">
        <w:rPr>
          <w:sz w:val="28"/>
          <w:szCs w:val="28"/>
        </w:rPr>
        <w:t>запланированы бюджетные ассигнования</w:t>
      </w:r>
      <w:r w:rsidR="000E07AE">
        <w:rPr>
          <w:sz w:val="28"/>
          <w:szCs w:val="28"/>
        </w:rPr>
        <w:t xml:space="preserve"> в размере</w:t>
      </w:r>
      <w:r w:rsidR="000E07AE" w:rsidRPr="00FD5171"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eastAsia="en-US"/>
        </w:rPr>
        <w:t>30 000,0</w:t>
      </w:r>
      <w:r w:rsidR="000E07AE" w:rsidRPr="00FD5171">
        <w:rPr>
          <w:rFonts w:eastAsia="Calibri"/>
          <w:color w:val="000000"/>
          <w:sz w:val="28"/>
          <w:szCs w:val="28"/>
          <w:lang w:eastAsia="en-US"/>
        </w:rPr>
        <w:t xml:space="preserve"> тыс. рублей</w:t>
      </w:r>
      <w:r w:rsidR="000E07AE" w:rsidRPr="00FD5171">
        <w:rPr>
          <w:rFonts w:eastAsia="Calibri"/>
          <w:bCs/>
          <w:sz w:val="28"/>
          <w:szCs w:val="28"/>
          <w:lang w:eastAsia="en-US"/>
        </w:rPr>
        <w:t>, в том числе:</w:t>
      </w:r>
      <w:r w:rsidRPr="00393AEC">
        <w:t xml:space="preserve"> </w:t>
      </w:r>
      <w:r w:rsidRPr="00393AEC">
        <w:rPr>
          <w:rFonts w:eastAsia="Calibri"/>
          <w:bCs/>
          <w:sz w:val="28"/>
          <w:szCs w:val="28"/>
          <w:lang w:eastAsia="en-US"/>
        </w:rPr>
        <w:t>в 202</w:t>
      </w:r>
      <w:r>
        <w:rPr>
          <w:rFonts w:eastAsia="Calibri"/>
          <w:bCs/>
          <w:sz w:val="28"/>
          <w:szCs w:val="28"/>
          <w:lang w:eastAsia="en-US"/>
        </w:rPr>
        <w:t>4</w:t>
      </w:r>
      <w:r w:rsidRPr="00393AEC">
        <w:rPr>
          <w:rFonts w:eastAsia="Calibri"/>
          <w:bCs/>
          <w:sz w:val="28"/>
          <w:szCs w:val="28"/>
          <w:lang w:eastAsia="en-US"/>
        </w:rPr>
        <w:t xml:space="preserve"> году – 10 000,0 тыс. рублей, в 202</w:t>
      </w:r>
      <w:r>
        <w:rPr>
          <w:rFonts w:eastAsia="Calibri"/>
          <w:bCs/>
          <w:sz w:val="28"/>
          <w:szCs w:val="28"/>
          <w:lang w:eastAsia="en-US"/>
        </w:rPr>
        <w:t>5</w:t>
      </w:r>
      <w:r w:rsidRPr="00393AEC">
        <w:rPr>
          <w:rFonts w:eastAsia="Calibri"/>
          <w:bCs/>
          <w:sz w:val="28"/>
          <w:szCs w:val="28"/>
          <w:lang w:eastAsia="en-US"/>
        </w:rPr>
        <w:t xml:space="preserve"> году – 10 000,0 тыс. рублей, в 202</w:t>
      </w:r>
      <w:r>
        <w:rPr>
          <w:rFonts w:eastAsia="Calibri"/>
          <w:bCs/>
          <w:sz w:val="28"/>
          <w:szCs w:val="28"/>
          <w:lang w:eastAsia="en-US"/>
        </w:rPr>
        <w:t>6</w:t>
      </w:r>
      <w:r w:rsidRPr="00393AEC">
        <w:rPr>
          <w:rFonts w:eastAsia="Calibri"/>
          <w:bCs/>
          <w:sz w:val="28"/>
          <w:szCs w:val="28"/>
          <w:lang w:eastAsia="en-US"/>
        </w:rPr>
        <w:t xml:space="preserve"> году – 10 000,0 тыс. рублей.</w:t>
      </w:r>
    </w:p>
    <w:p w:rsidR="0023787F" w:rsidRDefault="00393AEC" w:rsidP="00393AEC">
      <w:pPr>
        <w:widowControl w:val="0"/>
        <w:autoSpaceDE w:val="0"/>
        <w:autoSpaceDN w:val="0"/>
        <w:adjustRightInd w:val="0"/>
        <w:ind w:firstLine="709"/>
        <w:jc w:val="both"/>
        <w:outlineLvl w:val="1"/>
      </w:pPr>
      <w:r w:rsidRPr="00393AEC">
        <w:rPr>
          <w:sz w:val="28"/>
          <w:szCs w:val="28"/>
        </w:rPr>
        <w:t xml:space="preserve">По </w:t>
      </w:r>
      <w:r>
        <w:rPr>
          <w:sz w:val="28"/>
          <w:szCs w:val="28"/>
        </w:rPr>
        <w:t>к</w:t>
      </w:r>
      <w:r w:rsidRPr="00393AEC">
        <w:rPr>
          <w:sz w:val="28"/>
          <w:szCs w:val="28"/>
        </w:rPr>
        <w:t>омплекс</w:t>
      </w:r>
      <w:r>
        <w:rPr>
          <w:sz w:val="28"/>
          <w:szCs w:val="28"/>
        </w:rPr>
        <w:t>у</w:t>
      </w:r>
      <w:bookmarkStart w:id="0" w:name="_GoBack"/>
      <w:bookmarkEnd w:id="0"/>
      <w:r w:rsidRPr="00393AEC">
        <w:rPr>
          <w:sz w:val="28"/>
          <w:szCs w:val="28"/>
        </w:rPr>
        <w:t xml:space="preserve"> процессных мероприятий «Строительство, реконструкция (модернизация) и капитальный ремонт объектов водоснабжения в населенных пунктах района»</w:t>
      </w:r>
      <w:r w:rsidRPr="00393AEC">
        <w:rPr>
          <w:sz w:val="28"/>
          <w:szCs w:val="28"/>
        </w:rPr>
        <w:t xml:space="preserve"> в рамках доведенных объемов бюджетных ассигнований предусмотрены расходы на проведение мероприятий по повышению качества питьевой воды для населения района</w:t>
      </w:r>
      <w:r>
        <w:rPr>
          <w:sz w:val="28"/>
          <w:szCs w:val="28"/>
        </w:rPr>
        <w:t>.</w:t>
      </w:r>
    </w:p>
    <w:sectPr w:rsidR="0023787F" w:rsidSect="00393AEC">
      <w:pgSz w:w="11906" w:h="16838"/>
      <w:pgMar w:top="851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3938DD"/>
    <w:multiLevelType w:val="hybridMultilevel"/>
    <w:tmpl w:val="9EF4983A"/>
    <w:lvl w:ilvl="0" w:tplc="D388B802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7AE"/>
    <w:rsid w:val="000E07AE"/>
    <w:rsid w:val="001B3581"/>
    <w:rsid w:val="00216C1A"/>
    <w:rsid w:val="0023787F"/>
    <w:rsid w:val="0025533E"/>
    <w:rsid w:val="002D29FD"/>
    <w:rsid w:val="00360FA3"/>
    <w:rsid w:val="003637D4"/>
    <w:rsid w:val="00393AEC"/>
    <w:rsid w:val="003E07C3"/>
    <w:rsid w:val="00413DAC"/>
    <w:rsid w:val="00471558"/>
    <w:rsid w:val="004814FF"/>
    <w:rsid w:val="004F660D"/>
    <w:rsid w:val="005932E9"/>
    <w:rsid w:val="00674321"/>
    <w:rsid w:val="006F0676"/>
    <w:rsid w:val="006F60CF"/>
    <w:rsid w:val="007038E1"/>
    <w:rsid w:val="009075D5"/>
    <w:rsid w:val="009E414B"/>
    <w:rsid w:val="00B62A66"/>
    <w:rsid w:val="00BB23F7"/>
    <w:rsid w:val="00BB7AE4"/>
    <w:rsid w:val="00C36C1D"/>
    <w:rsid w:val="00C80329"/>
    <w:rsid w:val="00DE558E"/>
    <w:rsid w:val="00E95E6C"/>
    <w:rsid w:val="00EB4926"/>
    <w:rsid w:val="00F33EE9"/>
    <w:rsid w:val="00FD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336801-61BA-4A80-9BFD-83E4CE1B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7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0E07AE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0E07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link w:val="a5"/>
    <w:uiPriority w:val="34"/>
    <w:qFormat/>
    <w:rsid w:val="000E07AE"/>
    <w:pPr>
      <w:ind w:left="720"/>
      <w:contextualSpacing/>
    </w:pPr>
    <w:rPr>
      <w:sz w:val="28"/>
      <w:szCs w:val="28"/>
    </w:rPr>
  </w:style>
  <w:style w:type="paragraph" w:customStyle="1" w:styleId="ConsPlusCell">
    <w:name w:val="ConsPlusCell"/>
    <w:uiPriority w:val="99"/>
    <w:rsid w:val="000E07A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a5">
    <w:name w:val="Абзац списка Знак"/>
    <w:link w:val="a4"/>
    <w:uiPriority w:val="34"/>
    <w:rsid w:val="000E07A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0E07AE"/>
    <w:rPr>
      <w:rFonts w:ascii="Arial" w:eastAsia="Times New Roman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next w:val="a6"/>
    <w:rsid w:val="000E07A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6">
    <w:name w:val="Table Grid"/>
    <w:basedOn w:val="a1"/>
    <w:uiPriority w:val="39"/>
    <w:rsid w:val="000E0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mrcssattrmrcssattr">
    <w:name w:val="msonormalmrcssattr_mr_css_attr"/>
    <w:basedOn w:val="a"/>
    <w:rsid w:val="0025533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751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Шпиллер Любовь Сергеевна</dc:creator>
  <cp:keywords/>
  <dc:description/>
  <cp:lastModifiedBy>Кравченко Наталья Александровна</cp:lastModifiedBy>
  <cp:revision>29</cp:revision>
  <dcterms:created xsi:type="dcterms:W3CDTF">2023-11-15T05:31:00Z</dcterms:created>
  <dcterms:modified xsi:type="dcterms:W3CDTF">2023-11-17T12:08:00Z</dcterms:modified>
</cp:coreProperties>
</file>